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D74F56" w14:textId="77777777" w:rsidR="00362B0E" w:rsidRPr="00362B0E" w:rsidRDefault="00362B0E" w:rsidP="00362B0E">
      <w:pPr>
        <w:spacing w:after="0"/>
        <w:rPr>
          <w:rFonts w:ascii="Arial" w:eastAsia="SimSun" w:hAnsi="Arial" w:cs="Arial"/>
          <w:b/>
          <w:color w:val="000000" w:themeColor="text1"/>
          <w:sz w:val="36"/>
          <w:szCs w:val="36"/>
          <w:lang w:eastAsia="zh-CN"/>
        </w:rPr>
      </w:pPr>
      <w:bookmarkStart w:id="0" w:name="_GoBack"/>
      <w:bookmarkEnd w:id="0"/>
    </w:p>
    <w:p w14:paraId="3E0B8A62" w14:textId="77777777"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14:paraId="5BC89A0E" w14:textId="77777777"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14:paraId="39CAFDBA" w14:textId="77777777"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14:paraId="4F2B0653" w14:textId="77777777">
        <w:tc>
          <w:tcPr>
            <w:tcW w:w="3510" w:type="dxa"/>
          </w:tcPr>
          <w:p w14:paraId="3B749EF7"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14:paraId="04032DC5" w14:textId="77777777"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14:paraId="08FF8F59" w14:textId="77777777" w:rsidR="00695DF5" w:rsidRPr="006C1C90" w:rsidRDefault="00695DF5" w:rsidP="00362B0E">
            <w:pPr>
              <w:rPr>
                <w:rFonts w:ascii="Arial" w:hAnsi="Arial" w:cs="Arial"/>
                <w:b/>
                <w:sz w:val="24"/>
                <w:szCs w:val="24"/>
              </w:rPr>
            </w:pPr>
          </w:p>
        </w:tc>
      </w:tr>
      <w:tr w:rsidR="00695DF5" w:rsidRPr="006C1C90" w14:paraId="414ED48E" w14:textId="77777777">
        <w:tc>
          <w:tcPr>
            <w:tcW w:w="3510" w:type="dxa"/>
          </w:tcPr>
          <w:p w14:paraId="409E7272"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14:paraId="19996685" w14:textId="77777777"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14:paraId="2CFEAD65" w14:textId="77777777" w:rsidR="00695DF5" w:rsidRPr="006C1C90" w:rsidRDefault="00695DF5" w:rsidP="00362B0E">
            <w:pPr>
              <w:rPr>
                <w:rFonts w:ascii="Arial" w:hAnsi="Arial" w:cs="Arial"/>
                <w:b/>
                <w:sz w:val="24"/>
                <w:szCs w:val="24"/>
              </w:rPr>
            </w:pPr>
          </w:p>
        </w:tc>
      </w:tr>
      <w:tr w:rsidR="00695DF5" w:rsidRPr="006C1C90" w14:paraId="67C1949E" w14:textId="77777777">
        <w:tc>
          <w:tcPr>
            <w:tcW w:w="3510" w:type="dxa"/>
          </w:tcPr>
          <w:p w14:paraId="083D35C3" w14:textId="77777777"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14:paraId="2F443C14" w14:textId="77777777"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14:paraId="086F6AF0" w14:textId="77777777"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14:paraId="35661E21"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299EA085"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4580E190"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14:paraId="7C5A2395"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2913F5E7"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7DCD729C"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4DB2C6C1"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5E7FAC29"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62FC76C3" w14:textId="77777777"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14:paraId="0A64F6D4" w14:textId="77777777" w:rsidR="003E62C4"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14:paraId="7A1BC790" w14:textId="77777777" w:rsidR="0085403C" w:rsidRPr="006C1C90" w:rsidRDefault="0085403C" w:rsidP="0085403C">
      <w:pPr>
        <w:pStyle w:val="Heading2"/>
        <w:jc w:val="left"/>
        <w:rPr>
          <w:rFonts w:ascii="Arial" w:hAnsi="Arial" w:cs="Arial"/>
          <w:sz w:val="24"/>
          <w:szCs w:val="24"/>
        </w:rPr>
      </w:pPr>
      <w:r>
        <w:rPr>
          <w:rFonts w:ascii="Arial" w:hAnsi="Arial" w:cs="Arial"/>
          <w:sz w:val="24"/>
          <w:szCs w:val="24"/>
        </w:rPr>
        <w:t>Where a DEFCON or DEFORM is updated or replaced the reference shall be taken as referring to the updated or replacement DEFCON or DEFORM from time to time.</w:t>
      </w:r>
    </w:p>
    <w:p w14:paraId="5E5DCA47" w14:textId="77777777"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Off Contract, the DEFCONs and DEFFORMS shall prevail. </w:t>
      </w:r>
    </w:p>
    <w:p w14:paraId="35DC084B" w14:textId="77777777" w:rsidR="0085403C" w:rsidRPr="00367172" w:rsidRDefault="0085403C" w:rsidP="0085403C">
      <w:pPr>
        <w:pStyle w:val="Heading1"/>
        <w:rPr>
          <w:rFonts w:ascii="Arial" w:hAnsi="Arial" w:cs="Arial"/>
          <w:sz w:val="24"/>
          <w:szCs w:val="24"/>
        </w:rPr>
      </w:pPr>
      <w:r w:rsidRPr="00367172">
        <w:rPr>
          <w:rFonts w:ascii="Arial" w:hAnsi="Arial" w:cs="Arial"/>
          <w:bCs w:val="0"/>
          <w:sz w:val="24"/>
          <w:szCs w:val="24"/>
        </w:rPr>
        <w:t>A</w:t>
      </w:r>
      <w:r w:rsidRPr="00AA59A1">
        <w:rPr>
          <w:rFonts w:ascii="Arial" w:hAnsi="Arial" w:cs="Arial"/>
          <w:bCs w:val="0"/>
          <w:sz w:val="24"/>
          <w:szCs w:val="24"/>
        </w:rPr>
        <w:t>uthorisation by the Crown for use of third party intellectual property rights</w:t>
      </w:r>
    </w:p>
    <w:p w14:paraId="5537066D" w14:textId="77777777" w:rsidR="0085403C" w:rsidRPr="00AA59A1" w:rsidRDefault="0085403C" w:rsidP="0085403C">
      <w:pPr>
        <w:pStyle w:val="Heading2"/>
        <w:jc w:val="left"/>
        <w:rPr>
          <w:rFonts w:ascii="Arial" w:hAnsi="Arial" w:cs="Arial"/>
          <w:sz w:val="24"/>
          <w:szCs w:val="24"/>
        </w:rPr>
      </w:pPr>
      <w:r w:rsidRPr="00367172">
        <w:rPr>
          <w:rFonts w:ascii="Arial" w:hAnsi="Arial" w:cs="Arial"/>
          <w:sz w:val="24"/>
          <w:szCs w:val="24"/>
        </w:rPr>
        <w:t xml:space="preserve">Notwithstanding any other provisions of the </w:t>
      </w:r>
      <w:r>
        <w:rPr>
          <w:rFonts w:ascii="Arial" w:hAnsi="Arial" w:cs="Arial"/>
          <w:sz w:val="24"/>
          <w:szCs w:val="24"/>
        </w:rPr>
        <w:t xml:space="preserve">Call Off </w:t>
      </w:r>
      <w:r w:rsidRPr="00367172">
        <w:rPr>
          <w:rFonts w:ascii="Arial" w:hAnsi="Arial" w:cs="Arial"/>
          <w:sz w:val="24"/>
          <w:szCs w:val="24"/>
        </w:rPr>
        <w:t>Contract and for the avoidance of doubt, award of the</w:t>
      </w:r>
      <w:r>
        <w:rPr>
          <w:rFonts w:ascii="Arial" w:hAnsi="Arial" w:cs="Arial"/>
          <w:sz w:val="24"/>
          <w:szCs w:val="24"/>
        </w:rPr>
        <w:t xml:space="preserve"> Call Off</w:t>
      </w:r>
      <w:r w:rsidRPr="00367172">
        <w:rPr>
          <w:rFonts w:ascii="Arial" w:hAnsi="Arial" w:cs="Arial"/>
          <w:sz w:val="24"/>
          <w:szCs w:val="24"/>
        </w:rPr>
        <w:t xml:space="preserve"> Contract by the </w:t>
      </w:r>
      <w:r>
        <w:rPr>
          <w:rFonts w:ascii="Arial" w:hAnsi="Arial" w:cs="Arial"/>
          <w:sz w:val="24"/>
          <w:szCs w:val="24"/>
        </w:rPr>
        <w:t xml:space="preserve">Buyer </w:t>
      </w:r>
      <w:r w:rsidRPr="00367172">
        <w:rPr>
          <w:rFonts w:ascii="Arial" w:hAnsi="Arial" w:cs="Arial"/>
          <w:sz w:val="24"/>
          <w:szCs w:val="24"/>
        </w:rPr>
        <w:t xml:space="preserve">and placement of any contract task under it does not constitute an authorisation by the Crown under Sections 55 and 56 of the Patents Act 1977 or Section 12 of the Registered Designs Act 1949. The </w:t>
      </w:r>
      <w:r>
        <w:rPr>
          <w:rFonts w:ascii="Arial" w:hAnsi="Arial" w:cs="Arial"/>
          <w:sz w:val="24"/>
          <w:szCs w:val="24"/>
        </w:rPr>
        <w:t>Supplier</w:t>
      </w:r>
      <w:r w:rsidRPr="00367172">
        <w:rPr>
          <w:rFonts w:ascii="Arial" w:hAnsi="Arial" w:cs="Arial"/>
          <w:sz w:val="24"/>
          <w:szCs w:val="24"/>
        </w:rPr>
        <w:t xml:space="preserve"> acknowledges that any such authorisation by the </w:t>
      </w:r>
      <w:r>
        <w:rPr>
          <w:rFonts w:ascii="Arial" w:hAnsi="Arial" w:cs="Arial"/>
          <w:sz w:val="24"/>
          <w:szCs w:val="24"/>
        </w:rPr>
        <w:t>Buyer</w:t>
      </w:r>
      <w:r w:rsidRPr="00367172">
        <w:rPr>
          <w:rFonts w:ascii="Arial" w:hAnsi="Arial" w:cs="Arial"/>
          <w:sz w:val="24"/>
          <w:szCs w:val="24"/>
        </w:rPr>
        <w:t xml:space="preserve"> under its statutory powers must be expressly provided in writing, with reference to the acts authorised and the specific intellectual property involved.</w:t>
      </w:r>
    </w:p>
    <w:p w14:paraId="4F25E686" w14:textId="77777777"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14:paraId="7C098F9F" w14:textId="77777777" w:rsidR="006C1C90" w:rsidRDefault="006C1C90" w:rsidP="00362B0E">
      <w:pPr>
        <w:rPr>
          <w:rFonts w:ascii="Arial" w:hAnsi="Arial" w:cs="Arial"/>
          <w:b/>
          <w:sz w:val="36"/>
          <w:szCs w:val="36"/>
        </w:rPr>
      </w:pPr>
    </w:p>
    <w:p w14:paraId="15D7CB03" w14:textId="77777777"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14:paraId="1293FC7F" w14:textId="77777777" w:rsidR="003E62C4" w:rsidRPr="006C1C90" w:rsidRDefault="003E62C4" w:rsidP="00362B0E">
      <w:pPr>
        <w:spacing w:after="0"/>
        <w:ind w:left="720"/>
        <w:rPr>
          <w:rFonts w:ascii="Arial" w:eastAsia="SimSun" w:hAnsi="Arial" w:cs="Arial"/>
          <w:color w:val="000000" w:themeColor="text1"/>
          <w:sz w:val="24"/>
          <w:szCs w:val="24"/>
          <w:lang w:eastAsia="zh-CN"/>
        </w:rPr>
      </w:pPr>
    </w:p>
    <w:p w14:paraId="524A55C6" w14:textId="77777777"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14:paraId="08C96B45" w14:textId="77777777"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14:paraId="3224DD7B" w14:textId="77777777"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14:paraId="4B517FFD" w14:textId="77777777"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14:paraId="64342AC0" w14:textId="77777777" w:rsidTr="006C1C90">
        <w:tc>
          <w:tcPr>
            <w:tcW w:w="2870" w:type="dxa"/>
          </w:tcPr>
          <w:p w14:paraId="10A7F19E"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14:paraId="15ECF2AC"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14:paraId="3E2673C5"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2BCC4D02" w14:textId="77777777" w:rsidTr="006C1C90">
        <w:tc>
          <w:tcPr>
            <w:tcW w:w="2870" w:type="dxa"/>
          </w:tcPr>
          <w:p w14:paraId="4058EDF4"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14:paraId="2EAD7A31"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14:paraId="50356764"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57B30BDC"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0ADAD15D"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079E997B"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6A72BC1A" w14:textId="77777777"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14:paraId="4EA72908" w14:textId="77777777"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14:paraId="3952A187" w14:textId="77777777" w:rsidTr="006C1C90">
        <w:tc>
          <w:tcPr>
            <w:tcW w:w="2976" w:type="dxa"/>
          </w:tcPr>
          <w:p w14:paraId="7DDDEDD8"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14:paraId="45FA84C9"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14:paraId="36C4DCAD"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72DC58E3" w14:textId="77777777" w:rsidTr="006C1C90">
        <w:tc>
          <w:tcPr>
            <w:tcW w:w="2976" w:type="dxa"/>
          </w:tcPr>
          <w:p w14:paraId="320B993A"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14:paraId="0202101B"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14:paraId="24307A9B"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0A4ADF60" w14:textId="77777777" w:rsidR="00695DF5" w:rsidRPr="006C1C90" w:rsidRDefault="00695DF5" w:rsidP="00362B0E">
      <w:pPr>
        <w:rPr>
          <w:rFonts w:ascii="Arial" w:hAnsi="Arial" w:cs="Arial"/>
          <w:color w:val="000000" w:themeColor="text1"/>
          <w:sz w:val="24"/>
          <w:szCs w:val="24"/>
        </w:rPr>
      </w:pPr>
    </w:p>
    <w:p w14:paraId="7568105B" w14:textId="77777777" w:rsidR="00A86603" w:rsidRDefault="00A86603" w:rsidP="00362B0E">
      <w:pPr>
        <w:rPr>
          <w:rFonts w:ascii="Arial" w:hAnsi="Arial" w:cs="Arial"/>
          <w:color w:val="000000" w:themeColor="text1"/>
          <w:sz w:val="24"/>
          <w:szCs w:val="24"/>
        </w:rPr>
        <w:sectPr w:rsidR="00A86603"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pPr>
    </w:p>
    <w:p w14:paraId="344872E3" w14:textId="77777777"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6B133" w14:textId="77777777" w:rsidR="004372D8" w:rsidRDefault="004372D8">
      <w:pPr>
        <w:spacing w:after="0"/>
      </w:pPr>
      <w:r>
        <w:separator/>
      </w:r>
    </w:p>
  </w:endnote>
  <w:endnote w:type="continuationSeparator" w:id="0">
    <w:p w14:paraId="187B2364" w14:textId="77777777" w:rsidR="004372D8" w:rsidRDefault="004372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6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751C8" w14:textId="77777777" w:rsidR="003E62C4" w:rsidRDefault="003E62C4" w:rsidP="003E62C4">
    <w:pPr>
      <w:tabs>
        <w:tab w:val="center" w:pos="4513"/>
        <w:tab w:val="right" w:pos="9026"/>
      </w:tabs>
      <w:spacing w:after="0"/>
    </w:pPr>
  </w:p>
  <w:p w14:paraId="575954C6" w14:textId="77777777"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A15009">
      <w:rPr>
        <w:rFonts w:ascii="Arial" w:hAnsi="Arial"/>
        <w:sz w:val="20"/>
      </w:rPr>
      <w:t>6099</w:t>
    </w:r>
  </w:p>
  <w:p w14:paraId="19161828" w14:textId="62897F89" w:rsidR="006C1C90" w:rsidRPr="00985E32" w:rsidRDefault="004A54A7" w:rsidP="006C1C90">
    <w:pPr>
      <w:pStyle w:val="Footer"/>
      <w:rPr>
        <w:rFonts w:ascii="Arial" w:hAnsi="Arial"/>
        <w:sz w:val="20"/>
      </w:rPr>
    </w:pPr>
    <w:r>
      <w:rPr>
        <w:rFonts w:ascii="Arial" w:hAnsi="Arial"/>
        <w:sz w:val="20"/>
      </w:rPr>
      <w:t>Project Version: v</w:t>
    </w:r>
    <w:r w:rsidR="0085403C">
      <w:rPr>
        <w:rFonts w:ascii="Arial" w:hAnsi="Arial"/>
        <w:sz w:val="20"/>
      </w:rPr>
      <w:t>2</w:t>
    </w:r>
    <w:r>
      <w:rPr>
        <w:rFonts w:ascii="Arial" w:hAnsi="Arial"/>
        <w:sz w:val="20"/>
      </w:rPr>
      <w:t>.0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043670">
      <w:rPr>
        <w:rFonts w:ascii="Arial" w:hAnsi="Arial"/>
        <w:noProof/>
        <w:sz w:val="20"/>
      </w:rPr>
      <w:t>4</w:t>
    </w:r>
    <w:r w:rsidR="006C1C90" w:rsidRPr="00985E32">
      <w:rPr>
        <w:rFonts w:ascii="Arial" w:hAnsi="Arial"/>
        <w:noProof/>
        <w:sz w:val="20"/>
      </w:rPr>
      <w:fldChar w:fldCharType="end"/>
    </w:r>
  </w:p>
  <w:p w14:paraId="7FA98367" w14:textId="170D3A33" w:rsidR="00695DF5" w:rsidRPr="003E62C4" w:rsidRDefault="004A54A7" w:rsidP="006C1C90">
    <w:pPr>
      <w:tabs>
        <w:tab w:val="center" w:pos="4513"/>
        <w:tab w:val="right" w:pos="9026"/>
      </w:tabs>
      <w:spacing w:after="0"/>
    </w:pPr>
    <w:r>
      <w:rPr>
        <w:rFonts w:ascii="Arial" w:hAnsi="Arial"/>
        <w:sz w:val="20"/>
      </w:rPr>
      <w:t>Model Version: v3.</w:t>
    </w:r>
    <w:r w:rsidR="0085403C">
      <w:rPr>
        <w:rFonts w:ascii="Arial" w:hAnsi="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7B74" w14:textId="77777777" w:rsidR="007C7AF8" w:rsidRDefault="007C7AF8" w:rsidP="006C1C90">
    <w:pPr>
      <w:tabs>
        <w:tab w:val="center" w:pos="4513"/>
        <w:tab w:val="right" w:pos="9026"/>
      </w:tabs>
      <w:spacing w:after="0"/>
    </w:pPr>
  </w:p>
  <w:p w14:paraId="0504F240" w14:textId="77777777" w:rsidR="006C1C90" w:rsidRPr="009673F9" w:rsidRDefault="006C1C90" w:rsidP="006C1C90">
    <w:pPr>
      <w:tabs>
        <w:tab w:val="center" w:pos="4513"/>
        <w:tab w:val="right" w:pos="9026"/>
      </w:tabs>
      <w:spacing w:after="0"/>
    </w:pPr>
    <w:r w:rsidRPr="009673F9">
      <w:t>Framework Ref: RM</w:t>
    </w:r>
    <w:r w:rsidRPr="009673F9">
      <w:tab/>
      <w:t xml:space="preserve">                                           </w:t>
    </w:r>
  </w:p>
  <w:p w14:paraId="29CE4450"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691F7A57" w14:textId="77777777"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56F1E" w14:textId="77777777" w:rsidR="004372D8" w:rsidRDefault="004372D8">
      <w:pPr>
        <w:spacing w:after="0"/>
      </w:pPr>
      <w:r>
        <w:separator/>
      </w:r>
    </w:p>
  </w:footnote>
  <w:footnote w:type="continuationSeparator" w:id="0">
    <w:p w14:paraId="2652C8E9" w14:textId="77777777" w:rsidR="004372D8" w:rsidRDefault="004372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4A779" w14:textId="77777777"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14:paraId="1C69C5E5" w14:textId="77777777" w:rsidR="00362B0E" w:rsidRDefault="00362B0E" w:rsidP="00362B0E">
    <w:pPr>
      <w:spacing w:after="0"/>
      <w:rPr>
        <w:rFonts w:ascii="Arial" w:hAnsi="Arial" w:cs="Arial"/>
        <w:sz w:val="20"/>
      </w:rPr>
    </w:pPr>
    <w:r>
      <w:rPr>
        <w:rFonts w:ascii="Arial" w:hAnsi="Arial" w:cs="Arial"/>
        <w:sz w:val="20"/>
      </w:rPr>
      <w:t>Call-Off Ref:</w:t>
    </w:r>
  </w:p>
  <w:p w14:paraId="20D99C43" w14:textId="445A699B"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w:t>
    </w:r>
    <w:r w:rsidR="00043670">
      <w:rPr>
        <w:rFonts w:ascii="Arial" w:hAnsi="Arial" w:cs="Arial"/>
        <w:color w:val="000000"/>
        <w:sz w:val="20"/>
        <w:szCs w:val="16"/>
        <w:lang w:eastAsia="en-GB"/>
      </w:rPr>
      <w:t>21</w:t>
    </w:r>
  </w:p>
  <w:p w14:paraId="574C8769" w14:textId="77777777" w:rsidR="006C1C90" w:rsidRDefault="006C1C90"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E012C8E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sz w:val="24"/>
        <w:szCs w:val="24"/>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DF5"/>
    <w:rsid w:val="00043670"/>
    <w:rsid w:val="000A2AB4"/>
    <w:rsid w:val="000D1652"/>
    <w:rsid w:val="001B64FF"/>
    <w:rsid w:val="001E0184"/>
    <w:rsid w:val="00312F0F"/>
    <w:rsid w:val="00362B0E"/>
    <w:rsid w:val="003864A1"/>
    <w:rsid w:val="003E62C4"/>
    <w:rsid w:val="004372D8"/>
    <w:rsid w:val="004A54A7"/>
    <w:rsid w:val="005229B7"/>
    <w:rsid w:val="00543A2C"/>
    <w:rsid w:val="005A767A"/>
    <w:rsid w:val="00695DF5"/>
    <w:rsid w:val="006C1C90"/>
    <w:rsid w:val="00722196"/>
    <w:rsid w:val="007C7AF8"/>
    <w:rsid w:val="0085403C"/>
    <w:rsid w:val="00953390"/>
    <w:rsid w:val="00A07838"/>
    <w:rsid w:val="00A15009"/>
    <w:rsid w:val="00A34F2C"/>
    <w:rsid w:val="00A86603"/>
    <w:rsid w:val="00AC3F0C"/>
    <w:rsid w:val="00C16EAA"/>
    <w:rsid w:val="00C376CF"/>
    <w:rsid w:val="00F17BAA"/>
    <w:rsid w:val="00FE25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37DB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8C32C-E8AB-9D48-B56C-DA59F2D24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1024</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2021-10-26T14:26:00Z</dcterms:created>
  <dcterms:modified xsi:type="dcterms:W3CDTF">2021-10-26T14:26:00Z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